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E56" w14:textId="7DFA8877" w:rsidR="00356E6E" w:rsidRDefault="00D838A9">
      <w:pPr>
        <w:pStyle w:val="BodyText"/>
        <w:spacing w:before="7"/>
        <w:rPr>
          <w:rFonts w:ascii="Times New Roman"/>
          <w:sz w:val="13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C12C38" wp14:editId="064412F5">
            <wp:simplePos x="0" y="0"/>
            <wp:positionH relativeFrom="column">
              <wp:posOffset>-1193800</wp:posOffset>
            </wp:positionH>
            <wp:positionV relativeFrom="paragraph">
              <wp:posOffset>-199390</wp:posOffset>
            </wp:positionV>
            <wp:extent cx="5842000" cy="1600200"/>
            <wp:effectExtent l="0" t="0" r="0" b="0"/>
            <wp:wrapNone/>
            <wp:docPr id="15" name="Picture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4706C" w14:textId="13E6A46A" w:rsidR="00356E6E" w:rsidRDefault="00000000">
      <w:pPr>
        <w:spacing w:before="110"/>
        <w:ind w:left="7594"/>
        <w:rPr>
          <w:rFonts w:ascii="Trade Gothic LT Std"/>
          <w:b/>
          <w:sz w:val="24"/>
        </w:rPr>
      </w:pPr>
      <w:r>
        <w:rPr>
          <w:rFonts w:ascii="Trade Gothic LT Std"/>
          <w:b/>
          <w:color w:val="212121"/>
          <w:spacing w:val="-10"/>
          <w:sz w:val="24"/>
        </w:rPr>
        <w:t>3011</w:t>
      </w:r>
      <w:r>
        <w:rPr>
          <w:rFonts w:ascii="Trade Gothic LT Std"/>
          <w:b/>
          <w:color w:val="212121"/>
          <w:spacing w:val="-13"/>
          <w:sz w:val="24"/>
        </w:rPr>
        <w:t xml:space="preserve"> </w:t>
      </w:r>
      <w:r>
        <w:rPr>
          <w:rFonts w:ascii="Trade Gothic LT Std"/>
          <w:b/>
          <w:color w:val="212121"/>
          <w:spacing w:val="-10"/>
          <w:sz w:val="24"/>
        </w:rPr>
        <w:t>W.</w:t>
      </w:r>
      <w:r>
        <w:rPr>
          <w:rFonts w:ascii="Trade Gothic LT Std"/>
          <w:b/>
          <w:color w:val="212121"/>
          <w:spacing w:val="-13"/>
          <w:sz w:val="24"/>
        </w:rPr>
        <w:t xml:space="preserve"> </w:t>
      </w:r>
      <w:r>
        <w:rPr>
          <w:rFonts w:ascii="Trade Gothic LT Std"/>
          <w:b/>
          <w:color w:val="212121"/>
          <w:spacing w:val="-10"/>
          <w:sz w:val="24"/>
        </w:rPr>
        <w:t>GRAND</w:t>
      </w:r>
      <w:r>
        <w:rPr>
          <w:rFonts w:ascii="Trade Gothic LT Std"/>
          <w:b/>
          <w:color w:val="212121"/>
          <w:spacing w:val="-12"/>
          <w:sz w:val="24"/>
        </w:rPr>
        <w:t xml:space="preserve"> </w:t>
      </w:r>
      <w:r>
        <w:rPr>
          <w:rFonts w:ascii="Trade Gothic LT Std"/>
          <w:b/>
          <w:color w:val="212121"/>
          <w:spacing w:val="-10"/>
          <w:sz w:val="24"/>
        </w:rPr>
        <w:t>BLVD.,</w:t>
      </w:r>
      <w:r>
        <w:rPr>
          <w:rFonts w:ascii="Trade Gothic LT Std"/>
          <w:b/>
          <w:color w:val="212121"/>
          <w:spacing w:val="-13"/>
          <w:sz w:val="24"/>
        </w:rPr>
        <w:t xml:space="preserve"> </w:t>
      </w:r>
      <w:r>
        <w:rPr>
          <w:rFonts w:ascii="Trade Gothic LT Std"/>
          <w:b/>
          <w:color w:val="212121"/>
          <w:spacing w:val="-10"/>
          <w:sz w:val="24"/>
        </w:rPr>
        <w:t>SUITE</w:t>
      </w:r>
      <w:r>
        <w:rPr>
          <w:rFonts w:ascii="Trade Gothic LT Std"/>
          <w:b/>
          <w:color w:val="212121"/>
          <w:spacing w:val="-12"/>
          <w:sz w:val="24"/>
        </w:rPr>
        <w:t xml:space="preserve"> </w:t>
      </w:r>
      <w:r>
        <w:rPr>
          <w:rFonts w:ascii="Trade Gothic LT Std"/>
          <w:b/>
          <w:color w:val="212121"/>
          <w:spacing w:val="-10"/>
          <w:sz w:val="24"/>
        </w:rPr>
        <w:t>500</w:t>
      </w:r>
    </w:p>
    <w:p w14:paraId="6409CE80" w14:textId="01CF5FE5" w:rsidR="00356E6E" w:rsidRDefault="00000000">
      <w:pPr>
        <w:spacing w:before="32"/>
        <w:ind w:left="7594"/>
        <w:rPr>
          <w:rFonts w:ascii="Trade Gothic LT Std"/>
          <w:b/>
          <w:sz w:val="24"/>
        </w:rPr>
      </w:pPr>
      <w:r>
        <w:rPr>
          <w:rFonts w:ascii="Trade Gothic LT Std"/>
          <w:b/>
          <w:color w:val="212121"/>
          <w:sz w:val="24"/>
        </w:rPr>
        <w:t>DETROIT,</w:t>
      </w:r>
      <w:r>
        <w:rPr>
          <w:rFonts w:ascii="Trade Gothic LT Std"/>
          <w:b/>
          <w:color w:val="212121"/>
          <w:spacing w:val="-1"/>
          <w:sz w:val="24"/>
        </w:rPr>
        <w:t xml:space="preserve"> </w:t>
      </w:r>
      <w:r>
        <w:rPr>
          <w:rFonts w:ascii="Trade Gothic LT Std"/>
          <w:b/>
          <w:color w:val="212121"/>
          <w:sz w:val="24"/>
        </w:rPr>
        <w:t xml:space="preserve">MI </w:t>
      </w:r>
      <w:r>
        <w:rPr>
          <w:rFonts w:ascii="Trade Gothic LT Std"/>
          <w:b/>
          <w:color w:val="212121"/>
          <w:spacing w:val="-2"/>
          <w:sz w:val="24"/>
        </w:rPr>
        <w:t>48202</w:t>
      </w:r>
    </w:p>
    <w:p w14:paraId="6743FA96" w14:textId="3027B293" w:rsidR="00356E6E" w:rsidRDefault="00D838A9">
      <w:pPr>
        <w:pStyle w:val="BodyText"/>
        <w:spacing w:before="6"/>
        <w:rPr>
          <w:rFonts w:ascii="Trade Gothic LT Std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58DE6F" wp14:editId="645A1CB1">
                <wp:simplePos x="0" y="0"/>
                <wp:positionH relativeFrom="page">
                  <wp:posOffset>5634990</wp:posOffset>
                </wp:positionH>
                <wp:positionV relativeFrom="paragraph">
                  <wp:posOffset>149225</wp:posOffset>
                </wp:positionV>
                <wp:extent cx="1637030" cy="1270"/>
                <wp:effectExtent l="0" t="0" r="13970" b="1143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7030" cy="1270"/>
                        </a:xfrm>
                        <a:custGeom>
                          <a:avLst/>
                          <a:gdLst>
                            <a:gd name="T0" fmla="+- 0 8874 8874"/>
                            <a:gd name="T1" fmla="*/ T0 w 2578"/>
                            <a:gd name="T2" fmla="+- 0 11452 8874"/>
                            <a:gd name="T3" fmla="*/ T2 w 2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8">
                              <a:moveTo>
                                <a:pt x="0" y="0"/>
                              </a:moveTo>
                              <a:lnTo>
                                <a:pt x="257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21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2E49" id="docshape12" o:spid="_x0000_s1026" style="position:absolute;margin-left:443.7pt;margin-top:11.75pt;width:12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mH+nAIAAJgFAAAOAAAAZHJzL2Uyb0RvYy54bWysVG1v0zAQ/o7Ef7D8EbTlpe1aoqUT2hhC&#13;&#10;Gi/Syg9wHaeJcHzGdpuOX8/ZTrpQ4AtCkaxz7vzcc4/Pd31z7CQ5CGNbUCXNLlNKhOJQtWpX0q+b&#13;&#10;+4sVJdYxVTEJSpT0SVh6s3754rrXhcihAVkJQxBE2aLXJW2c00WSWN6IjtlL0EKhswbTMYdbs0sq&#13;&#10;w3pE72SSp+lV0oOptAEurMW/d9FJ1wG/rgV3n+vaCkdkSZGbC6sJ69avyfqaFTvDdNPygQb7BxYd&#13;&#10;axUmPUHdMcfI3rS/QXUtN2ChdpccugTquuUi1IDVZOlZNY8N0yLUguJYfZLJ/j9Y/unwqL8YT93q&#13;&#10;B+DfLCqS9NoWJ4/fWIwh2/4jVHiHbO8gFHusTedPYhnkGDR9Omkqjo5w/JldzZbpDKXn6MvyZZA8&#13;&#10;YcV4lu+tey8g4LDDg3XxRiq0gp4VUazDpBuEqDuJl/P6gqRktVrOwzLc4CksG8NeJWSTkp7ki+Xq&#13;&#10;PCgfgwJWls0X+R/BZmOcB8snYFjAbqTImpE1P6qBNlqE+SeQBqE0WC/QBsmNCiECBvkS/xKLuc9j&#13;&#10;45khhcHePu9qQwl29TaWq5nzzHwKb5K+pEEL/6ODg9hAcLmzq8Mkz16pplHh+JRVdOMJnwD7Jhoh&#13;&#10;qec6uVoF962U4W6l8lSuZouojQXZVt7p2Viz295KQw4M32ue4Zf7YhDslzBtrLtjtolxwRVrNrBX&#13;&#10;VcjSCFa9G2zHWhltBJIoemhw39N+TthiC9UT9reBOB5wnKHRgPlBSY+joaT2+54ZQYn8oPDtvcnm&#13;&#10;cz9Lwma+WOa4MVPPduphiiNUSR3FjvDmrYvzZ69Nu2swUxZ6RMFbfFd16x9A4BdZDRt8/kGGYVT5&#13;&#10;+TLdh6jngbr+CQAA//8DAFBLAwQUAAYACAAAACEAf2R/++IAAAAPAQAADwAAAGRycy9kb3ducmV2&#13;&#10;LnhtbExPPU/DMBDdkfgP1iGxUSdpQ6I0TgVUFUulisLC5sQmsbDPke2m4d/jTLCcdPfevY96NxtN&#13;&#10;Jum8ssggXSVAJHZWKOwZfLwfHkogPnAUXFuUDH6kh11ze1PzStgrvsnpHHoSRdBXnMEQwlhR6rtB&#13;&#10;Gu5XdpQYsS/rDA9xdT0Vjl+juNE0S5JHarjC6DDwUb4Msvs+XwyDdn9SB+3y57Q4TkfLP3FN1Stj&#13;&#10;93fzfhvH0xZIkHP4+4ClQ8wPTQzW2gsKTzSDsiw2kcogW+dAFkK6yTMg7XIpgDY1/d+j+QUAAP//&#13;&#10;AwBQSwECLQAUAAYACAAAACEAtoM4kv4AAADhAQAAEwAAAAAAAAAAAAAAAAAAAAAAW0NvbnRlbnRf&#13;&#10;VHlwZXNdLnhtbFBLAQItABQABgAIAAAAIQA4/SH/1gAAAJQBAAALAAAAAAAAAAAAAAAAAC8BAABf&#13;&#10;cmVscy8ucmVsc1BLAQItABQABgAIAAAAIQCw3mH+nAIAAJgFAAAOAAAAAAAAAAAAAAAAAC4CAABk&#13;&#10;cnMvZTJvRG9jLnhtbFBLAQItABQABgAIAAAAIQB/ZH/74gAAAA8BAAAPAAAAAAAAAAAAAAAAAPYE&#13;&#10;AABkcnMvZG93bnJldi54bWxQSwUGAAAAAAQABADzAAAABQYAAAAA&#13;&#10;" path="m,l2578,e" filled="f" strokecolor="#212122" strokeweight=".5pt">
                <v:path arrowok="t" o:connecttype="custom" o:connectlocs="0,0;1637030,0" o:connectangles="0,0"/>
                <w10:wrap type="topAndBottom" anchorx="page"/>
              </v:shape>
            </w:pict>
          </mc:Fallback>
        </mc:AlternateContent>
      </w:r>
    </w:p>
    <w:p w14:paraId="35F13086" w14:textId="77777777" w:rsidR="00356E6E" w:rsidRDefault="00000000">
      <w:pPr>
        <w:spacing w:before="213"/>
        <w:ind w:left="7594"/>
        <w:rPr>
          <w:rFonts w:ascii="TradeGothicLTStd-Cn18"/>
          <w:sz w:val="24"/>
        </w:rPr>
      </w:pPr>
      <w:r>
        <w:rPr>
          <w:rFonts w:ascii="TradeGothicLTStd-Cn18"/>
          <w:color w:val="212121"/>
          <w:spacing w:val="-2"/>
          <w:sz w:val="24"/>
        </w:rPr>
        <w:t>UnitedWaySEM.org</w:t>
      </w:r>
    </w:p>
    <w:p w14:paraId="00DF4AF7" w14:textId="77777777" w:rsidR="00356E6E" w:rsidRDefault="00356E6E">
      <w:pPr>
        <w:pStyle w:val="BodyText"/>
        <w:rPr>
          <w:rFonts w:ascii="TradeGothicLTStd-Cn18"/>
          <w:sz w:val="20"/>
        </w:rPr>
      </w:pPr>
    </w:p>
    <w:p w14:paraId="114BA7BF" w14:textId="77777777" w:rsidR="00356E6E" w:rsidRDefault="00356E6E">
      <w:pPr>
        <w:pStyle w:val="BodyText"/>
        <w:rPr>
          <w:rFonts w:ascii="TradeGothicLTStd-Cn18"/>
          <w:sz w:val="20"/>
        </w:rPr>
      </w:pPr>
    </w:p>
    <w:p w14:paraId="1E6EFED7" w14:textId="77777777" w:rsidR="00356E6E" w:rsidRDefault="00356E6E">
      <w:pPr>
        <w:pStyle w:val="BodyText"/>
        <w:rPr>
          <w:rFonts w:ascii="TradeGothicLTStd-Cn18"/>
          <w:sz w:val="20"/>
        </w:rPr>
      </w:pPr>
    </w:p>
    <w:p w14:paraId="233342C8" w14:textId="77777777" w:rsidR="00356E6E" w:rsidRDefault="00356E6E">
      <w:pPr>
        <w:pStyle w:val="BodyText"/>
        <w:rPr>
          <w:rFonts w:ascii="TradeGothicLTStd-Cn18"/>
          <w:sz w:val="20"/>
        </w:rPr>
      </w:pPr>
    </w:p>
    <w:p w14:paraId="0095A520" w14:textId="77777777" w:rsidR="00356E6E" w:rsidRDefault="00000000">
      <w:pPr>
        <w:pStyle w:val="BodyText"/>
        <w:spacing w:before="255"/>
        <w:ind w:left="102"/>
      </w:pPr>
      <w:r>
        <w:rPr>
          <w:color w:val="212121"/>
        </w:rPr>
        <w:t xml:space="preserve">Good </w:t>
      </w:r>
      <w:r>
        <w:rPr>
          <w:color w:val="212121"/>
          <w:spacing w:val="-2"/>
        </w:rPr>
        <w:t>morning/afternoon,</w:t>
      </w:r>
    </w:p>
    <w:p w14:paraId="07EC69C6" w14:textId="77777777" w:rsidR="00356E6E" w:rsidRDefault="00356E6E">
      <w:pPr>
        <w:pStyle w:val="BodyText"/>
        <w:spacing w:before="6"/>
        <w:rPr>
          <w:sz w:val="33"/>
        </w:rPr>
      </w:pPr>
    </w:p>
    <w:p w14:paraId="13A2820D" w14:textId="77777777" w:rsidR="00356E6E" w:rsidRDefault="00000000">
      <w:pPr>
        <w:pStyle w:val="BodyText"/>
        <w:spacing w:before="1" w:line="264" w:lineRule="auto"/>
        <w:ind w:left="102" w:right="1023"/>
        <w:jc w:val="both"/>
      </w:pPr>
      <w:r>
        <w:rPr>
          <w:color w:val="212121"/>
          <w:spacing w:val="-4"/>
        </w:rPr>
        <w:t>My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name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is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&lt;NAME&gt;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from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&lt;YOUR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COMPANY&gt;.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I’m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calling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today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 xml:space="preserve">because </w:t>
      </w:r>
      <w:r>
        <w:rPr>
          <w:color w:val="212121"/>
          <w:spacing w:val="-6"/>
        </w:rPr>
        <w:t>I serve on United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6"/>
        </w:rPr>
        <w:t>Way for Southeastern Michigan’s Campaign Cabinet,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6"/>
        </w:rPr>
        <w:t xml:space="preserve">and </w:t>
      </w:r>
      <w:r>
        <w:rPr>
          <w:color w:val="212121"/>
          <w:spacing w:val="-4"/>
        </w:rPr>
        <w:t>I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wanted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to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ask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if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4"/>
        </w:rPr>
        <w:t>we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can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set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up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a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time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talk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more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about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impact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 xml:space="preserve">United </w:t>
      </w:r>
      <w:r>
        <w:rPr>
          <w:color w:val="212121"/>
        </w:rPr>
        <w:t>Way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makes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company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help.</w:t>
      </w:r>
    </w:p>
    <w:p w14:paraId="5C63DB07" w14:textId="77777777" w:rsidR="00356E6E" w:rsidRDefault="00000000">
      <w:pPr>
        <w:pStyle w:val="BodyText"/>
        <w:spacing w:line="380" w:lineRule="exact"/>
        <w:ind w:left="102"/>
        <w:jc w:val="both"/>
      </w:pP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set up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time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discuss some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possible </w:t>
      </w:r>
      <w:r>
        <w:rPr>
          <w:color w:val="212121"/>
          <w:spacing w:val="-2"/>
        </w:rPr>
        <w:t>opportunities?</w:t>
      </w:r>
    </w:p>
    <w:p w14:paraId="7DD67F1F" w14:textId="77777777" w:rsidR="00356E6E" w:rsidRDefault="00356E6E">
      <w:pPr>
        <w:pStyle w:val="BodyText"/>
        <w:spacing w:before="6"/>
        <w:rPr>
          <w:sz w:val="33"/>
        </w:rPr>
      </w:pPr>
    </w:p>
    <w:p w14:paraId="28D7B176" w14:textId="77777777" w:rsidR="00356E6E" w:rsidRDefault="00000000">
      <w:pPr>
        <w:pStyle w:val="Heading1"/>
      </w:pPr>
      <w:r>
        <w:rPr>
          <w:color w:val="212121"/>
        </w:rPr>
        <w:t>IF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5"/>
        </w:rPr>
        <w:t>YES</w:t>
      </w:r>
    </w:p>
    <w:p w14:paraId="75BFD69A" w14:textId="77777777" w:rsidR="00356E6E" w:rsidRDefault="00000000">
      <w:pPr>
        <w:pStyle w:val="BodyText"/>
        <w:spacing w:before="38" w:line="264" w:lineRule="auto"/>
        <w:ind w:left="102" w:right="347"/>
      </w:pPr>
      <w:r>
        <w:rPr>
          <w:color w:val="212121"/>
        </w:rPr>
        <w:t>(Set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meeting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particulars.)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meantime,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I’d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glad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 material to review,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or you can learn more about the organization at </w:t>
      </w:r>
      <w:r>
        <w:rPr>
          <w:color w:val="212121"/>
          <w:spacing w:val="-2"/>
        </w:rPr>
        <w:t>UnitedWaySEM.org.</w:t>
      </w:r>
    </w:p>
    <w:p w14:paraId="5B98D0DF" w14:textId="77777777" w:rsidR="00356E6E" w:rsidRDefault="00356E6E">
      <w:pPr>
        <w:pStyle w:val="BodyText"/>
        <w:spacing w:before="8"/>
        <w:rPr>
          <w:sz w:val="30"/>
        </w:rPr>
      </w:pPr>
    </w:p>
    <w:p w14:paraId="1091EFD4" w14:textId="77777777" w:rsidR="00356E6E" w:rsidRDefault="00000000">
      <w:pPr>
        <w:pStyle w:val="BodyText"/>
        <w:ind w:left="102"/>
      </w:pPr>
      <w:r>
        <w:rPr>
          <w:color w:val="212121"/>
        </w:rPr>
        <w:t>Thank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great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day.</w:t>
      </w:r>
    </w:p>
    <w:p w14:paraId="49AA524F" w14:textId="77777777" w:rsidR="00356E6E" w:rsidRDefault="00356E6E">
      <w:pPr>
        <w:pStyle w:val="BodyText"/>
        <w:spacing w:before="6"/>
        <w:rPr>
          <w:sz w:val="33"/>
        </w:rPr>
      </w:pPr>
    </w:p>
    <w:p w14:paraId="262486AE" w14:textId="77777777" w:rsidR="00356E6E" w:rsidRDefault="00000000">
      <w:pPr>
        <w:pStyle w:val="Heading1"/>
        <w:spacing w:before="1"/>
      </w:pPr>
      <w:r>
        <w:rPr>
          <w:color w:val="212121"/>
        </w:rPr>
        <w:t xml:space="preserve">IF </w:t>
      </w:r>
      <w:r>
        <w:rPr>
          <w:color w:val="212121"/>
          <w:spacing w:val="-7"/>
        </w:rPr>
        <w:t>NO</w:t>
      </w:r>
    </w:p>
    <w:p w14:paraId="624F7CDA" w14:textId="77777777" w:rsidR="00356E6E" w:rsidRDefault="00000000">
      <w:pPr>
        <w:pStyle w:val="BodyText"/>
        <w:spacing w:before="37" w:line="264" w:lineRule="auto"/>
        <w:ind w:left="102" w:right="1457"/>
      </w:pPr>
      <w:r>
        <w:rPr>
          <w:color w:val="212121"/>
        </w:rPr>
        <w:t>OK. I appreciate your time.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I’d be glad to send you material to review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you’d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like,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learn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organization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at </w:t>
      </w:r>
      <w:r>
        <w:rPr>
          <w:color w:val="212121"/>
          <w:spacing w:val="-2"/>
        </w:rPr>
        <w:t>UnitedWaySEM.org.</w:t>
      </w:r>
    </w:p>
    <w:p w14:paraId="1E75A784" w14:textId="77777777" w:rsidR="00356E6E" w:rsidRDefault="00356E6E">
      <w:pPr>
        <w:pStyle w:val="BodyText"/>
        <w:spacing w:before="8"/>
        <w:rPr>
          <w:sz w:val="30"/>
        </w:rPr>
      </w:pPr>
    </w:p>
    <w:p w14:paraId="22A83125" w14:textId="77777777" w:rsidR="00356E6E" w:rsidRDefault="00000000">
      <w:pPr>
        <w:pStyle w:val="BodyText"/>
        <w:ind w:left="102"/>
      </w:pPr>
      <w:r>
        <w:rPr>
          <w:color w:val="212121"/>
        </w:rPr>
        <w:t>Thank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great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day.</w:t>
      </w:r>
    </w:p>
    <w:p w14:paraId="29722924" w14:textId="77777777" w:rsidR="00356E6E" w:rsidRDefault="00356E6E">
      <w:pPr>
        <w:pStyle w:val="BodyText"/>
        <w:rPr>
          <w:sz w:val="20"/>
        </w:rPr>
      </w:pPr>
    </w:p>
    <w:p w14:paraId="1BA1159C" w14:textId="77777777" w:rsidR="00356E6E" w:rsidRDefault="00356E6E">
      <w:pPr>
        <w:pStyle w:val="BodyText"/>
        <w:rPr>
          <w:sz w:val="20"/>
        </w:rPr>
      </w:pPr>
    </w:p>
    <w:p w14:paraId="0DC6B8BF" w14:textId="77777777" w:rsidR="00356E6E" w:rsidRDefault="00000000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00BA05E" wp14:editId="09142FD6">
            <wp:simplePos x="0" y="0"/>
            <wp:positionH relativeFrom="page">
              <wp:posOffset>5683148</wp:posOffset>
            </wp:positionH>
            <wp:positionV relativeFrom="paragraph">
              <wp:posOffset>263245</wp:posOffset>
            </wp:positionV>
            <wp:extent cx="1594551" cy="671512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551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67BD79E" wp14:editId="380BAF0D">
            <wp:simplePos x="0" y="0"/>
            <wp:positionH relativeFrom="page">
              <wp:posOffset>5722043</wp:posOffset>
            </wp:positionH>
            <wp:positionV relativeFrom="paragraph">
              <wp:posOffset>1026375</wp:posOffset>
            </wp:positionV>
            <wp:extent cx="1471105" cy="280035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0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A3E45" w14:textId="77777777" w:rsidR="00356E6E" w:rsidRDefault="00356E6E">
      <w:pPr>
        <w:pStyle w:val="BodyText"/>
        <w:spacing w:before="11"/>
        <w:rPr>
          <w:sz w:val="8"/>
        </w:rPr>
      </w:pPr>
    </w:p>
    <w:sectPr w:rsidR="00356E6E">
      <w:type w:val="continuous"/>
      <w:pgSz w:w="12240" w:h="15840"/>
      <w:pgMar w:top="9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403020202020204"/>
    <w:charset w:val="00"/>
    <w:family w:val="swiss"/>
    <w:notTrueType/>
    <w:pitch w:val="variable"/>
    <w:sig w:usb0="00000207" w:usb1="00000000" w:usb2="00000000" w:usb3="00000000" w:csb0="00000097" w:csb1="00000000"/>
  </w:font>
  <w:font w:name="Trade Gothic LT Std">
    <w:altName w:val="Trade Gothic LT Std"/>
    <w:panose1 w:val="020B0606020502020204"/>
    <w:charset w:val="4D"/>
    <w:family w:val="swiss"/>
    <w:notTrueType/>
    <w:pitch w:val="variable"/>
    <w:sig w:usb0="00000003" w:usb1="00000000" w:usb2="00000000" w:usb3="00000000" w:csb0="00000001" w:csb1="00000000"/>
  </w:font>
  <w:font w:name="TradeGothicLTStd-Cn18">
    <w:altName w:val="TradeGothicLTStd-Cn18"/>
    <w:panose1 w:val="020B06060205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E"/>
    <w:rsid w:val="00356E6E"/>
    <w:rsid w:val="00D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D143"/>
  <w15:docId w15:val="{B75C158B-7272-BB43-8C6A-01960EC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" w:eastAsia="Avenir Next" w:hAnsi="Avenir Next" w:cs="Avenir Next"/>
    </w:rPr>
  </w:style>
  <w:style w:type="paragraph" w:styleId="Heading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Haifa Jamalieh</cp:lastModifiedBy>
  <cp:revision>2</cp:revision>
  <dcterms:created xsi:type="dcterms:W3CDTF">2022-08-30T15:56:00Z</dcterms:created>
  <dcterms:modified xsi:type="dcterms:W3CDTF">2022-08-30T15:56:00Z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16.0.7</vt:lpwstr>
  </property>
</Properties>
</file>